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personas sordas e hipoacúsicas graves.</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personas sordas e hipoacúsicas graves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personas sordas e hipoacúsicas graves 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personas sordas e hipoacúsicas graves.</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w:t>
      </w:r>
      <w:r>
        <w:rPr>
          <w:rFonts w:ascii="Arial" w:eastAsia="Arial" w:hAnsi="Arial" w:cs="Arial"/>
        </w:rPr>
        <w:lastRenderedPageBreak/>
        <w:t>esta librería añade gravedad a los objetos aumentados, mejorando enormemente la experiencia  del usuario. [Mamolar, 2012].</w:t>
      </w:r>
    </w:p>
    <w:p w:rsidR="00945210" w:rsidRDefault="00F15A47">
      <w:pPr>
        <w:pStyle w:val="normal0"/>
        <w:spacing w:line="360" w:lineRule="auto"/>
        <w:jc w:val="center"/>
      </w:pPr>
      <w:r>
        <w:rPr>
          <w:noProof/>
        </w:rPr>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w:t>
      </w:r>
      <w:r>
        <w:rPr>
          <w:rFonts w:ascii="Arial" w:eastAsia="Arial" w:hAnsi="Arial" w:cs="Arial"/>
        </w:rPr>
        <w:lastRenderedPageBreak/>
        <w:t>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6.27 Diagrama de Secuencia Configuración de Servidor.</w:t>
      </w:r>
    </w:p>
    <w:p w:rsidR="00945210" w:rsidRDefault="00945210">
      <w:pPr>
        <w:pStyle w:val="normal0"/>
        <w:tabs>
          <w:tab w:val="left" w:pos="2206"/>
        </w:tabs>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pPr>
      <w:r>
        <w:rPr>
          <w:rFonts w:ascii="Arial" w:eastAsia="Arial" w:hAnsi="Arial" w:cs="Arial"/>
        </w:rPr>
        <w:t xml:space="preserve"> Es el sistema que manejan los Usuarios Clientes para poder realizar sus pedidos a través de un dispositivo móvil. </w:t>
      </w:r>
    </w:p>
    <w:p w:rsidR="00945210" w:rsidRDefault="00F15A47" w:rsidP="00AC44D5">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945210" w:rsidRDefault="00F15A47">
      <w:pPr>
        <w:pStyle w:val="normal0"/>
        <w:spacing w:after="0" w:line="240" w:lineRule="auto"/>
        <w:jc w:val="center"/>
      </w:pPr>
      <w:r>
        <w:rPr>
          <w:noProof/>
        </w:rPr>
        <w:drawing>
          <wp:inline distT="0" distB="0" distL="0" distR="0">
            <wp:extent cx="1863538" cy="1816754"/>
            <wp:effectExtent l="19050" t="0" r="3362"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866167" cy="1819317"/>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6.28: Splash de la aplicación</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Posterior al Splash de la aplicación, se carga la Interfaz de Navegación.</w:t>
      </w: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4"/>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6.29: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pPr>
      <w:r>
        <w:rPr>
          <w:rFonts w:ascii="Arial" w:eastAsia="Arial" w:hAnsi="Arial" w:cs="Arial"/>
        </w:rPr>
        <w:lastRenderedPageBreak/>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6.30: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6"/>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6.31: Video de entretenimiento.</w:t>
      </w: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7"/>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6.32: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w:t>
      </w:r>
      <w:r>
        <w:rPr>
          <w:rFonts w:ascii="Arial" w:eastAsia="Arial" w:hAnsi="Arial" w:cs="Arial"/>
        </w:rPr>
        <w:lastRenderedPageBreak/>
        <w:t>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6.33: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09"/>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120" w:line="360" w:lineRule="auto"/>
        <w:jc w:val="center"/>
      </w:pPr>
      <w:r>
        <w:rPr>
          <w:rFonts w:ascii="Arial" w:eastAsia="Arial" w:hAnsi="Arial" w:cs="Arial"/>
        </w:rPr>
        <w:t>Figura 6.34: Login de la aplicación.</w:t>
      </w:r>
    </w:p>
    <w:p w:rsidR="00945210" w:rsidRDefault="00F15A47">
      <w:pPr>
        <w:pStyle w:val="normal0"/>
        <w:spacing w:line="360" w:lineRule="auto"/>
        <w:ind w:firstLine="709"/>
        <w:jc w:val="both"/>
      </w:pPr>
      <w:r>
        <w:rPr>
          <w:rFonts w:ascii="Arial" w:eastAsia="Arial" w:hAnsi="Arial" w:cs="Arial"/>
        </w:rPr>
        <w:lastRenderedPageBreak/>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0"/>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6.35: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6.36: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2"/>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6.37: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3"/>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6.38: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4"/>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t>Figura 6.39: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5"/>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rPr>
          <w:rFonts w:ascii="Arial" w:eastAsia="Arial" w:hAnsi="Arial" w:cs="Arial"/>
        </w:rPr>
      </w:pPr>
      <w:r>
        <w:rPr>
          <w:rFonts w:ascii="Arial" w:eastAsia="Arial" w:hAnsi="Arial" w:cs="Arial"/>
        </w:rPr>
        <w:t>Figura 6.40: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6"/>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6.41: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6.42: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8"/>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6.43: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2433058" cy="4155335"/>
                    </a:xfrm>
                    <a:prstGeom prst="rect">
                      <a:avLst/>
                    </a:prstGeom>
                    <a:ln/>
                  </pic:spPr>
                </pic:pic>
              </a:graphicData>
            </a:graphic>
          </wp:inline>
        </w:drawing>
      </w:r>
    </w:p>
    <w:p w:rsidR="00945210" w:rsidRPr="007857F5" w:rsidRDefault="00F15A47">
      <w:pPr>
        <w:pStyle w:val="normal0"/>
        <w:jc w:val="center"/>
        <w:rPr>
          <w:rFonts w:ascii="Arial" w:hAnsi="Arial" w:cs="Arial"/>
        </w:rPr>
      </w:pPr>
      <w:r w:rsidRPr="007857F5">
        <w:rPr>
          <w:rFonts w:ascii="Arial" w:hAnsi="Arial" w:cs="Arial"/>
        </w:rPr>
        <w:t>Figura 6.44: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0"/>
                    <a:srcRect/>
                    <a:stretch>
                      <a:fillRect/>
                    </a:stretch>
                  </pic:blipFill>
                  <pic:spPr>
                    <a:xfrm>
                      <a:off x="0" y="0"/>
                      <a:ext cx="4086225" cy="4429125"/>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6.45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1">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F15A47" w:rsidP="002D3D50">
      <w:pPr>
        <w:pStyle w:val="normal0"/>
        <w:widowControl w:val="0"/>
        <w:spacing w:after="0"/>
        <w:jc w:val="center"/>
      </w:pPr>
      <w:r>
        <w:rPr>
          <w:rFonts w:ascii="Arial" w:eastAsia="Arial" w:hAnsi="Arial" w:cs="Arial"/>
          <w:sz w:val="24"/>
        </w:rPr>
        <w:t>Tabla 6.34: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F15A47">
      <w:pPr>
        <w:pStyle w:val="normal0"/>
      </w:pPr>
      <w:r>
        <w:rPr>
          <w:rFonts w:ascii="Arial" w:eastAsia="Arial" w:hAnsi="Arial" w:cs="Arial"/>
          <w:sz w:val="24"/>
        </w:rPr>
        <w:t>Tabla 6.35: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F15A47" w:rsidP="002D3D50">
      <w:pPr>
        <w:pStyle w:val="normal0"/>
        <w:jc w:val="center"/>
      </w:pPr>
      <w:r>
        <w:rPr>
          <w:rFonts w:ascii="Arial" w:eastAsia="Arial" w:hAnsi="Arial" w:cs="Arial"/>
          <w:sz w:val="24"/>
        </w:rPr>
        <w:t>Tabla 6.36: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F15A47" w:rsidP="002D3D50">
      <w:pPr>
        <w:pStyle w:val="normal0"/>
        <w:jc w:val="center"/>
      </w:pPr>
      <w:r>
        <w:rPr>
          <w:rFonts w:ascii="Arial" w:eastAsia="Arial" w:hAnsi="Arial" w:cs="Arial"/>
          <w:sz w:val="24"/>
        </w:rPr>
        <w:t>Tabla 6.37: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F15A47" w:rsidP="002D3D50">
      <w:pPr>
        <w:pStyle w:val="normal0"/>
        <w:jc w:val="center"/>
      </w:pPr>
      <w:r>
        <w:rPr>
          <w:rFonts w:ascii="Arial" w:eastAsia="Arial" w:hAnsi="Arial" w:cs="Arial"/>
          <w:sz w:val="24"/>
        </w:rPr>
        <w:t>Tabla 6.38: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F15A47" w:rsidP="002D3D50">
      <w:pPr>
        <w:pStyle w:val="normal0"/>
        <w:jc w:val="center"/>
      </w:pPr>
      <w:r>
        <w:rPr>
          <w:rFonts w:ascii="Arial" w:eastAsia="Arial" w:hAnsi="Arial" w:cs="Arial"/>
          <w:sz w:val="24"/>
        </w:rPr>
        <w:t>Tabla 6.39: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F15A47">
      <w:pPr>
        <w:pStyle w:val="normal0"/>
        <w:spacing w:line="360" w:lineRule="auto"/>
        <w:ind w:firstLine="709"/>
        <w:jc w:val="both"/>
      </w:pPr>
      <w:r>
        <w:rPr>
          <w:rFonts w:ascii="Arial" w:eastAsia="Arial" w:hAnsi="Arial" w:cs="Arial"/>
        </w:rPr>
        <w:t>En este Capítulo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7.1. CONCLUSIONES</w:t>
      </w:r>
    </w:p>
    <w:p w:rsidR="00945210" w:rsidRDefault="00F15A47">
      <w:pPr>
        <w:pStyle w:val="normal0"/>
      </w:pPr>
      <w:r>
        <w:rPr>
          <w:rFonts w:ascii="Arial" w:eastAsia="Arial" w:hAnsi="Arial" w:cs="Arial"/>
          <w:b/>
          <w:sz w:val="24"/>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945210" w:rsidRDefault="00F15A47">
      <w:pPr>
        <w:pStyle w:val="normal0"/>
        <w:spacing w:line="360" w:lineRule="auto"/>
        <w:ind w:firstLine="709"/>
        <w:jc w:val="both"/>
      </w:pPr>
      <w:r>
        <w:rPr>
          <w:rFonts w:ascii="Arial" w:eastAsia="Arial" w:hAnsi="Arial" w:cs="Arial"/>
        </w:rPr>
        <w:t xml:space="preserve"> Se logró cumplir el objetivo. Se logró implementar un prototipo funcional interactivo basado en tecnologías de realidad aumentada para personas sordas e hipoacúsicas graves. El mismo está dividido en dos sistemas que trabajan en conjunto mediante una base de datos en común: el Sistema de Atención Aumentada y el Sistema de Gestión de Pedidos. El primero es un sistema que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optimo del sistema final. El sistema de carta gourmet con realidad aumentada se han consolidado como una opción efectiva como herramienta para lograr ayudar a personas con capacidades diferentes de nuestra comunidad. Los ensayos realizados con personas sordas e hipoacúsicas demostraron que estas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objetos 3D debido a que  trabajar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metodología es de  conocimiento para el equipo de desarrollo. Se lograron buenos resultados con la metodología elegida, ya que la misma permitió realizar varios prototipos funcionales incrementales, y realizar cambios a medida que se iba avanzando en la investigación. Las daily scrum y las sprint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sprint. La puesta en marcha de la aplicación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Se logró cumplir el objetivo. Se diseñaron dos arquitecturas de software. Una para el Sistema de Atención Aumentada y otra para el Sistema de Gestión de Pedido.</w:t>
      </w:r>
    </w:p>
    <w:p w:rsidR="00945210" w:rsidRDefault="00F15A47">
      <w:pPr>
        <w:pStyle w:val="normal0"/>
        <w:spacing w:line="360" w:lineRule="auto"/>
        <w:ind w:firstLine="709"/>
        <w:jc w:val="both"/>
      </w:pPr>
      <w:r>
        <w:rPr>
          <w:rFonts w:ascii="Arial" w:eastAsia="Arial" w:hAnsi="Arial" w:cs="Arial"/>
        </w:rPr>
        <w:t>La arquitectura del Sistema de Atención Aumentada: Se ha desarrollado una arquitectura para la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del reconocimiento de marcadores naturales eficientemente.</w:t>
      </w:r>
    </w:p>
    <w:p w:rsidR="00945210" w:rsidRDefault="00F15A47">
      <w:pPr>
        <w:pStyle w:val="normal0"/>
        <w:spacing w:line="360" w:lineRule="auto"/>
        <w:ind w:firstLine="709"/>
        <w:jc w:val="both"/>
      </w:pPr>
      <w:r>
        <w:rPr>
          <w:rFonts w:ascii="Arial" w:eastAsia="Arial" w:hAnsi="Arial" w:cs="Arial"/>
        </w:rPr>
        <w:t xml:space="preserve">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 </w:t>
      </w:r>
      <w:r>
        <w:rPr>
          <w:rFonts w:ascii="Arial" w:eastAsia="Arial" w:hAnsi="Arial" w:cs="Arial"/>
        </w:rPr>
        <w:lastRenderedPageBreak/>
        <w:t>para que el desarrollo esté estructurado de una mejor 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personas sordas e hipoacúsicas graves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iconos y pictogramas de uso común. Se concluyó en la incorporación de videos de lenguajes de señas al prototipo como la mejor opción.  Al incluir videos de lenguajes de señas se fomenta la igualdad de oportunidades y la inclusión social de los sectores minoritarios de nuestra sociedad, que en mucho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con el entretenimiento, como ser 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IOS, Windows Phone, etc. Unity, 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personas sordas e hipoacúsicas graves,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Una mejora es implementar el reconocimiento de marcador utilizando la nube.  De esta forma, se integraría una gran variedad de cartas gourmet al sistema y brindar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2"/>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3"/>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4"/>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5"/>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6"/>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7"/>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3"/>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4"/>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8"/>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6"/>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7"/>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8"/>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9"/>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4"/>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5"/>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1"/>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2">
        <w:r>
          <w:rPr>
            <w:rFonts w:ascii="Arial" w:eastAsia="Arial" w:hAnsi="Arial" w:cs="Arial"/>
          </w:rPr>
          <w:t>computadora portátil</w:t>
        </w:r>
      </w:hyperlink>
      <w:r>
        <w:rPr>
          <w:rFonts w:ascii="Arial" w:eastAsia="Arial" w:hAnsi="Arial" w:cs="Arial"/>
        </w:rPr>
        <w:t xml:space="preserve"> de mayor tamaño que un </w:t>
      </w:r>
      <w:hyperlink r:id="rId143">
        <w:r>
          <w:rPr>
            <w:rFonts w:ascii="Arial" w:eastAsia="Arial" w:hAnsi="Arial" w:cs="Arial"/>
          </w:rPr>
          <w:t>teléfono inteligente</w:t>
        </w:r>
      </w:hyperlink>
      <w:r>
        <w:rPr>
          <w:rFonts w:ascii="Arial" w:eastAsia="Arial" w:hAnsi="Arial" w:cs="Arial"/>
        </w:rPr>
        <w:t xml:space="preserve">, integrada en una </w:t>
      </w:r>
      <w:hyperlink r:id="rId144">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5">
        <w:r>
          <w:rPr>
            <w:rFonts w:ascii="Arial" w:eastAsia="Arial" w:hAnsi="Arial" w:cs="Arial"/>
          </w:rPr>
          <w:t>teclado</w:t>
        </w:r>
      </w:hyperlink>
      <w:r>
        <w:rPr>
          <w:rFonts w:ascii="Arial" w:eastAsia="Arial" w:hAnsi="Arial" w:cs="Arial"/>
        </w:rPr>
        <w:t xml:space="preserve"> físico ni </w:t>
      </w:r>
      <w:hyperlink r:id="rId146">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7">
        <w:r>
          <w:rPr>
            <w:rFonts w:ascii="Arial" w:eastAsia="Arial" w:hAnsi="Arial" w:cs="Arial"/>
          </w:rPr>
          <w:t>lenguaje de programación</w:t>
        </w:r>
      </w:hyperlink>
      <w:r>
        <w:rPr>
          <w:rFonts w:ascii="Arial" w:eastAsia="Arial" w:hAnsi="Arial" w:cs="Arial"/>
        </w:rPr>
        <w:t xml:space="preserve"> de </w:t>
      </w:r>
      <w:hyperlink r:id="rId148">
        <w:r>
          <w:rPr>
            <w:rFonts w:ascii="Arial" w:eastAsia="Arial" w:hAnsi="Arial" w:cs="Arial"/>
          </w:rPr>
          <w:t>propósito general</w:t>
        </w:r>
      </w:hyperlink>
      <w:r>
        <w:rPr>
          <w:rFonts w:ascii="Arial" w:eastAsia="Arial" w:hAnsi="Arial" w:cs="Arial"/>
        </w:rPr>
        <w:t xml:space="preserve">, </w:t>
      </w:r>
      <w:hyperlink r:id="rId149">
        <w:r>
          <w:rPr>
            <w:rFonts w:ascii="Arial" w:eastAsia="Arial" w:hAnsi="Arial" w:cs="Arial"/>
          </w:rPr>
          <w:t>concurrente</w:t>
        </w:r>
      </w:hyperlink>
      <w:r>
        <w:rPr>
          <w:rFonts w:ascii="Arial" w:eastAsia="Arial" w:hAnsi="Arial" w:cs="Arial"/>
        </w:rPr>
        <w:t xml:space="preserve">, </w:t>
      </w:r>
      <w:hyperlink r:id="rId150">
        <w:r>
          <w:rPr>
            <w:rFonts w:ascii="Arial" w:eastAsia="Arial" w:hAnsi="Arial" w:cs="Arial"/>
          </w:rPr>
          <w:t>orientado a objetos</w:t>
        </w:r>
      </w:hyperlink>
      <w:r>
        <w:rPr>
          <w:rFonts w:ascii="Arial" w:eastAsia="Arial" w:hAnsi="Arial" w:cs="Arial"/>
        </w:rPr>
        <w:t xml:space="preserve"> y basado en </w:t>
      </w:r>
      <w:hyperlink r:id="rId151">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2">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3">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4">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5">
        <w:r>
          <w:rPr>
            <w:rFonts w:ascii="Arial" w:eastAsia="Arial" w:hAnsi="Arial" w:cs="Arial"/>
          </w:rPr>
          <w:t>sistema operativo</w:t>
        </w:r>
      </w:hyperlink>
      <w:r>
        <w:rPr>
          <w:rFonts w:ascii="Arial" w:eastAsia="Arial" w:hAnsi="Arial" w:cs="Arial"/>
        </w:rPr>
        <w:t xml:space="preserve"> móvil de la empresa </w:t>
      </w:r>
      <w:hyperlink r:id="rId156">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diseñado principalmente para dispositivos móviles con </w:t>
      </w:r>
      <w:hyperlink r:id="rId158">
        <w:r>
          <w:rPr>
            <w:rFonts w:ascii="Arial" w:eastAsia="Arial" w:hAnsi="Arial" w:cs="Arial"/>
          </w:rPr>
          <w:t>pantalla táctil</w:t>
        </w:r>
      </w:hyperlink>
      <w:r>
        <w:rPr>
          <w:rFonts w:ascii="Arial" w:eastAsia="Arial" w:hAnsi="Arial" w:cs="Arial"/>
        </w:rPr>
        <w:t xml:space="preserve">, como </w:t>
      </w:r>
      <w:hyperlink r:id="rId159">
        <w:r>
          <w:rPr>
            <w:rFonts w:ascii="Arial" w:eastAsia="Arial" w:hAnsi="Arial" w:cs="Arial"/>
          </w:rPr>
          <w:t>teléfonos inteligentes</w:t>
        </w:r>
      </w:hyperlink>
      <w:r>
        <w:rPr>
          <w:rFonts w:ascii="Arial" w:eastAsia="Arial" w:hAnsi="Arial" w:cs="Arial"/>
        </w:rPr>
        <w:t xml:space="preserve"> o </w:t>
      </w:r>
      <w:hyperlink r:id="rId160">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1">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153871">
      <w:pPr>
        <w:pStyle w:val="normal0"/>
        <w:spacing w:after="0" w:line="360" w:lineRule="auto"/>
        <w:jc w:val="both"/>
      </w:pPr>
      <w:hyperlink r:id="rId163">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945210">
      <w:pPr>
        <w:pStyle w:val="normal0"/>
      </w:pP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4">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5">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6">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7">
        <w:r w:rsidRPr="00BB0A72">
          <w:rPr>
            <w:rFonts w:ascii="Arial" w:eastAsia="Arial" w:hAnsi="Arial" w:cs="Arial"/>
            <w:lang w:val="en-US"/>
          </w:rPr>
          <w:t xml:space="preserve">The official </w:t>
        </w:r>
      </w:hyperlink>
      <w:hyperlink r:id="rId168">
        <w:r w:rsidRPr="00BB0A72">
          <w:rPr>
            <w:rFonts w:ascii="Arial" w:eastAsia="Arial" w:hAnsi="Arial" w:cs="Arial"/>
            <w:i/>
            <w:lang w:val="en-US"/>
          </w:rPr>
          <w:t>Blender 2.3</w:t>
        </w:r>
      </w:hyperlink>
      <w:hyperlink r:id="rId169">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0">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1">
        <w:r w:rsidRPr="00BB0A72">
          <w:rPr>
            <w:rFonts w:ascii="Arial" w:eastAsia="Arial" w:hAnsi="Arial" w:cs="Arial"/>
            <w:lang w:val="en-US"/>
          </w:rPr>
          <w:t>https://code.google.com/p/andar/</w:t>
        </w:r>
      </w:hyperlink>
      <w:hyperlink r:id="rId172"/>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3">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3024" w:rsidRDefault="00D63024" w:rsidP="00945210">
      <w:pPr>
        <w:spacing w:after="0" w:line="240" w:lineRule="auto"/>
      </w:pPr>
      <w:r>
        <w:separator/>
      </w:r>
    </w:p>
  </w:endnote>
  <w:endnote w:type="continuationSeparator" w:id="1">
    <w:p w:rsidR="00D63024" w:rsidRDefault="00D63024"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4EC0" w:rsidRDefault="00614EC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Página </w:t>
    </w:r>
    <w:fldSimple w:instr=" PAGE   \* MERGEFORMAT ">
      <w:r w:rsidR="00D42C58" w:rsidRPr="00D42C58">
        <w:rPr>
          <w:rFonts w:asciiTheme="majorHAnsi" w:hAnsiTheme="majorHAnsi"/>
          <w:noProof/>
        </w:rPr>
        <w:t>179</w:t>
      </w:r>
    </w:fldSimple>
  </w:p>
  <w:p w:rsidR="00614EC0" w:rsidRDefault="00614EC0">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3024" w:rsidRDefault="00D63024" w:rsidP="00945210">
      <w:pPr>
        <w:spacing w:after="0" w:line="240" w:lineRule="auto"/>
      </w:pPr>
      <w:r>
        <w:separator/>
      </w:r>
    </w:p>
  </w:footnote>
  <w:footnote w:type="continuationSeparator" w:id="1">
    <w:p w:rsidR="00D63024" w:rsidRDefault="00D63024"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defaultTabStop w:val="720"/>
  <w:hyphenationZone w:val="425"/>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945210"/>
    <w:rsid w:val="00005E2C"/>
    <w:rsid w:val="0004371A"/>
    <w:rsid w:val="00061E0C"/>
    <w:rsid w:val="000866F7"/>
    <w:rsid w:val="00093692"/>
    <w:rsid w:val="00094870"/>
    <w:rsid w:val="000A5322"/>
    <w:rsid w:val="000C53EA"/>
    <w:rsid w:val="000F4D0D"/>
    <w:rsid w:val="0010769E"/>
    <w:rsid w:val="001302BA"/>
    <w:rsid w:val="001511B0"/>
    <w:rsid w:val="00153871"/>
    <w:rsid w:val="00163324"/>
    <w:rsid w:val="001C66EC"/>
    <w:rsid w:val="001D2C43"/>
    <w:rsid w:val="001E28EE"/>
    <w:rsid w:val="001E519A"/>
    <w:rsid w:val="001F2184"/>
    <w:rsid w:val="00216E6B"/>
    <w:rsid w:val="00226D10"/>
    <w:rsid w:val="002905FA"/>
    <w:rsid w:val="002B5632"/>
    <w:rsid w:val="002D3D50"/>
    <w:rsid w:val="00354BD6"/>
    <w:rsid w:val="003638A2"/>
    <w:rsid w:val="00376891"/>
    <w:rsid w:val="003A1339"/>
    <w:rsid w:val="003A2155"/>
    <w:rsid w:val="003C0A24"/>
    <w:rsid w:val="003D3111"/>
    <w:rsid w:val="003F194B"/>
    <w:rsid w:val="003F69DC"/>
    <w:rsid w:val="00484A25"/>
    <w:rsid w:val="00487F78"/>
    <w:rsid w:val="004A1472"/>
    <w:rsid w:val="004B35FA"/>
    <w:rsid w:val="00523354"/>
    <w:rsid w:val="00552CA4"/>
    <w:rsid w:val="005C1F6E"/>
    <w:rsid w:val="00614EC0"/>
    <w:rsid w:val="006242E5"/>
    <w:rsid w:val="0065138D"/>
    <w:rsid w:val="00660AC2"/>
    <w:rsid w:val="0066596A"/>
    <w:rsid w:val="006663E6"/>
    <w:rsid w:val="006856F4"/>
    <w:rsid w:val="006A0354"/>
    <w:rsid w:val="006C369E"/>
    <w:rsid w:val="006D2ACA"/>
    <w:rsid w:val="006F1A53"/>
    <w:rsid w:val="00741444"/>
    <w:rsid w:val="007857F5"/>
    <w:rsid w:val="007945F1"/>
    <w:rsid w:val="00796BC7"/>
    <w:rsid w:val="007B0413"/>
    <w:rsid w:val="007C4F7C"/>
    <w:rsid w:val="007E1E5D"/>
    <w:rsid w:val="00813B88"/>
    <w:rsid w:val="00847189"/>
    <w:rsid w:val="00854538"/>
    <w:rsid w:val="00865794"/>
    <w:rsid w:val="008A04A6"/>
    <w:rsid w:val="008A66C6"/>
    <w:rsid w:val="009139CF"/>
    <w:rsid w:val="00940F6E"/>
    <w:rsid w:val="00941BCD"/>
    <w:rsid w:val="00945210"/>
    <w:rsid w:val="00957DEE"/>
    <w:rsid w:val="009E0F29"/>
    <w:rsid w:val="009F302D"/>
    <w:rsid w:val="00A01882"/>
    <w:rsid w:val="00A43F62"/>
    <w:rsid w:val="00A52B77"/>
    <w:rsid w:val="00A720C4"/>
    <w:rsid w:val="00A731CC"/>
    <w:rsid w:val="00AC2F9E"/>
    <w:rsid w:val="00AC44D5"/>
    <w:rsid w:val="00AE182C"/>
    <w:rsid w:val="00B008B6"/>
    <w:rsid w:val="00B36142"/>
    <w:rsid w:val="00B41AC3"/>
    <w:rsid w:val="00B43430"/>
    <w:rsid w:val="00B6472A"/>
    <w:rsid w:val="00B72F66"/>
    <w:rsid w:val="00B82E64"/>
    <w:rsid w:val="00BB0A72"/>
    <w:rsid w:val="00BC43FA"/>
    <w:rsid w:val="00C01024"/>
    <w:rsid w:val="00C3642B"/>
    <w:rsid w:val="00C70D13"/>
    <w:rsid w:val="00CC4E06"/>
    <w:rsid w:val="00D42C58"/>
    <w:rsid w:val="00D466A5"/>
    <w:rsid w:val="00D63024"/>
    <w:rsid w:val="00D71DD9"/>
    <w:rsid w:val="00DB6251"/>
    <w:rsid w:val="00DC1871"/>
    <w:rsid w:val="00E16079"/>
    <w:rsid w:val="00E17303"/>
    <w:rsid w:val="00E30089"/>
    <w:rsid w:val="00E44C01"/>
    <w:rsid w:val="00EA2DD2"/>
    <w:rsid w:val="00EA38F5"/>
    <w:rsid w:val="00EE6A35"/>
    <w:rsid w:val="00F067FA"/>
    <w:rsid w:val="00F14E20"/>
    <w:rsid w:val="00F15A47"/>
    <w:rsid w:val="00F265F8"/>
    <w:rsid w:val="00F37A61"/>
    <w:rsid w:val="00F46231"/>
    <w:rsid w:val="00F50405"/>
    <w:rsid w:val="00F63A36"/>
    <w:rsid w:val="00FC4B9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5" Type="http://schemas.openxmlformats.org/officeDocument/2006/relationships/theme" Target="theme/theme1.xml"/><Relationship Id="rId170" Type="http://schemas.openxmlformats.org/officeDocument/2006/relationships/hyperlink" Target="http://dev.metaio.com/fileadmin/user_upload/images/sdk/tigercat.png"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s://code.google.com/p/andar/"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jpe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JavaBean"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es.wikipedia.org/wiki/Sistema_operativo"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Sistema_global_de_navegaci%C3%B3n_por_sat%C3%A9lite" TargetMode="External"/><Relationship Id="rId173" Type="http://schemas.openxmlformats.org/officeDocument/2006/relationships/hyperlink" Target="http://www.slideshare.net/vicegd/iniciacin-a-ar-tool-ki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jpeg"/><Relationship Id="rId147" Type="http://schemas.openxmlformats.org/officeDocument/2006/relationships/hyperlink" Target="http://es.wikipedia.org/wiki/Lenguaje_de_programaci%C3%B3n"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jpeg"/><Relationship Id="rId158" Type="http://schemas.openxmlformats.org/officeDocument/2006/relationships/hyperlink" Target="http://es.wikipedia.org/wiki/Pantalla_t%C3%A1ctil"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Posici%C3%B3n"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455</TotalTime>
  <Pages>188</Pages>
  <Words>43254</Words>
  <Characters>237897</Characters>
  <Application>Microsoft Office Word</Application>
  <DocSecurity>0</DocSecurity>
  <Lines>1982</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155</cp:revision>
  <dcterms:created xsi:type="dcterms:W3CDTF">2015-02-02T17:15:00Z</dcterms:created>
  <dcterms:modified xsi:type="dcterms:W3CDTF">2015-02-03T15:22:00Z</dcterms:modified>
</cp:coreProperties>
</file>